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8A" w:rsidRDefault="006D348A" w:rsidP="006D34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МАДОУ </w:t>
      </w:r>
      <w:proofErr w:type="spellStart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Хоринский</w:t>
      </w:r>
      <w:proofErr w:type="spellEnd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детский сад «Золотой ключик»</w:t>
      </w:r>
    </w:p>
    <w:p w:rsidR="006D348A" w:rsidRDefault="006D348A" w:rsidP="006D34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6D348A" w:rsidRDefault="006D348A" w:rsidP="006D34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6D348A" w:rsidRDefault="006D348A" w:rsidP="006D34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6D348A" w:rsidRDefault="006D348A" w:rsidP="006D34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6D348A" w:rsidRDefault="006D348A" w:rsidP="006D34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6D348A" w:rsidRDefault="006D348A" w:rsidP="006D34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6D348A" w:rsidRDefault="006D348A" w:rsidP="006D34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6D348A" w:rsidRDefault="006D348A" w:rsidP="006D34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6D348A" w:rsidRDefault="006D348A" w:rsidP="006D34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6D348A" w:rsidRDefault="006D348A" w:rsidP="006D34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6D348A" w:rsidRDefault="006D348A" w:rsidP="006D34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6D348A" w:rsidRDefault="006D348A" w:rsidP="006D34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40"/>
          <w:szCs w:val="40"/>
        </w:rPr>
      </w:pPr>
    </w:p>
    <w:p w:rsidR="006D348A" w:rsidRDefault="006D348A" w:rsidP="006D34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40"/>
          <w:szCs w:val="40"/>
        </w:rPr>
      </w:pPr>
    </w:p>
    <w:p w:rsidR="006D348A" w:rsidRPr="006D348A" w:rsidRDefault="00E71CE2" w:rsidP="006D348A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56"/>
          <w:szCs w:val="56"/>
        </w:rPr>
      </w:pPr>
      <w:r>
        <w:rPr>
          <w:rStyle w:val="c6"/>
          <w:rFonts w:ascii="Calibri" w:hAnsi="Calibri"/>
          <w:color w:val="000000"/>
          <w:sz w:val="56"/>
          <w:szCs w:val="56"/>
        </w:rPr>
        <w:t>Доклад</w:t>
      </w:r>
      <w:bookmarkStart w:id="0" w:name="_GoBack"/>
      <w:bookmarkEnd w:id="0"/>
    </w:p>
    <w:p w:rsidR="006D348A" w:rsidRDefault="006D348A" w:rsidP="006D34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40"/>
          <w:szCs w:val="40"/>
        </w:rPr>
      </w:pPr>
      <w:r>
        <w:rPr>
          <w:rFonts w:ascii="Arial Narrow" w:eastAsia="Times New Roman" w:hAnsi="Arial Narrow" w:cs="Times New Roman"/>
          <w:b/>
          <w:bCs/>
          <w:color w:val="000000"/>
          <w:sz w:val="40"/>
          <w:szCs w:val="40"/>
        </w:rPr>
        <w:t xml:space="preserve"> на тему:</w:t>
      </w:r>
    </w:p>
    <w:p w:rsidR="006D348A" w:rsidRDefault="006D348A" w:rsidP="006D34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40"/>
          <w:szCs w:val="40"/>
        </w:rPr>
      </w:pPr>
    </w:p>
    <w:p w:rsidR="006D348A" w:rsidRDefault="006D348A" w:rsidP="006D348A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rFonts w:ascii="Calibri" w:hAnsi="Calibri"/>
          <w:color w:val="000000"/>
          <w:sz w:val="48"/>
          <w:szCs w:val="48"/>
        </w:rPr>
        <w:t>«Особенности социализации детей старшего дошкольного возраста»</w:t>
      </w:r>
    </w:p>
    <w:p w:rsidR="006D348A" w:rsidRDefault="006D348A" w:rsidP="006D34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40"/>
          <w:szCs w:val="40"/>
        </w:rPr>
      </w:pPr>
    </w:p>
    <w:p w:rsidR="006D348A" w:rsidRDefault="006D348A" w:rsidP="006D34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40"/>
          <w:szCs w:val="40"/>
        </w:rPr>
      </w:pPr>
    </w:p>
    <w:p w:rsidR="006D348A" w:rsidRDefault="006D348A" w:rsidP="006D348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D348A" w:rsidRDefault="006D348A" w:rsidP="006D34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52"/>
          <w:szCs w:val="52"/>
        </w:rPr>
      </w:pPr>
    </w:p>
    <w:p w:rsidR="006D348A" w:rsidRDefault="006D348A" w:rsidP="006D34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52"/>
          <w:szCs w:val="52"/>
        </w:rPr>
      </w:pPr>
    </w:p>
    <w:p w:rsidR="006D348A" w:rsidRDefault="006D348A" w:rsidP="006D34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52"/>
          <w:szCs w:val="52"/>
        </w:rPr>
      </w:pPr>
    </w:p>
    <w:p w:rsidR="006D348A" w:rsidRDefault="006D348A" w:rsidP="006D348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52"/>
          <w:szCs w:val="52"/>
        </w:rPr>
      </w:pPr>
    </w:p>
    <w:p w:rsidR="006D348A" w:rsidRDefault="006D348A" w:rsidP="006D348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6D348A" w:rsidRDefault="006D348A" w:rsidP="006D34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6D348A" w:rsidRDefault="006D348A" w:rsidP="006D348A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Подгото</w:t>
      </w:r>
      <w:r w:rsidR="00D73C2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вила: воспитатель </w:t>
      </w:r>
      <w:proofErr w:type="spellStart"/>
      <w:r w:rsidR="00D73C2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Жамбалова</w:t>
      </w:r>
      <w:proofErr w:type="spellEnd"/>
      <w:r w:rsidR="00D73C2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Л.Г.</w:t>
      </w:r>
    </w:p>
    <w:p w:rsidR="006D348A" w:rsidRDefault="006D348A" w:rsidP="006D348A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6D348A" w:rsidRDefault="006D348A" w:rsidP="006D348A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6D348A" w:rsidRDefault="006D348A" w:rsidP="006D348A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6D348A" w:rsidRDefault="006D348A" w:rsidP="006D348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6D348A" w:rsidRDefault="006D348A" w:rsidP="006D348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6D348A" w:rsidRDefault="006D348A" w:rsidP="006D348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6D348A" w:rsidRDefault="006D348A" w:rsidP="006D348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6D348A" w:rsidRDefault="006D348A" w:rsidP="006D348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6D348A" w:rsidRDefault="006D348A" w:rsidP="006D348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6D348A" w:rsidRPr="006D348A" w:rsidRDefault="00CD3A42" w:rsidP="006D348A">
      <w:pPr>
        <w:shd w:val="clear" w:color="auto" w:fill="FFFFFF"/>
        <w:spacing w:after="0" w:line="240" w:lineRule="auto"/>
        <w:jc w:val="center"/>
        <w:rPr>
          <w:rStyle w:val="c6"/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2022</w:t>
      </w:r>
      <w:r w:rsidR="006D348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г</w:t>
      </w:r>
    </w:p>
    <w:p w:rsidR="00BC4A47" w:rsidRPr="00D553EA" w:rsidRDefault="006D348A" w:rsidP="006D348A">
      <w:pPr>
        <w:pStyle w:val="c10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7"/>
          <w:rFonts w:ascii="Arial Narrow" w:hAnsi="Arial Narrow"/>
          <w:color w:val="000000"/>
        </w:rPr>
        <w:lastRenderedPageBreak/>
        <w:t>«</w:t>
      </w:r>
      <w:r w:rsidR="00BC4A47" w:rsidRPr="00D553EA">
        <w:rPr>
          <w:rStyle w:val="c9"/>
          <w:rFonts w:ascii="Arial Narrow" w:hAnsi="Arial Narrow"/>
          <w:color w:val="000000"/>
        </w:rPr>
        <w:t>Особенности социализации дете</w:t>
      </w:r>
      <w:r w:rsidRPr="00D553EA">
        <w:rPr>
          <w:rStyle w:val="c9"/>
          <w:rFonts w:ascii="Arial Narrow" w:hAnsi="Arial Narrow"/>
          <w:color w:val="000000"/>
        </w:rPr>
        <w:t>й старшего дошкольного возраст»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>С первых дней своего существования человек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proofErr w:type="gramStart"/>
      <w:r w:rsidRPr="00D553EA">
        <w:rPr>
          <w:rStyle w:val="c1"/>
          <w:rFonts w:ascii="Arial Narrow" w:hAnsi="Arial Narrow"/>
          <w:color w:val="000000"/>
        </w:rPr>
        <w:t>окружен</w:t>
      </w:r>
      <w:proofErr w:type="gramEnd"/>
      <w:r w:rsidRPr="00D553EA">
        <w:rPr>
          <w:rStyle w:val="c1"/>
          <w:rFonts w:ascii="Arial Narrow" w:hAnsi="Arial Narrow"/>
          <w:color w:val="000000"/>
        </w:rPr>
        <w:t xml:space="preserve"> другими людьми. С самого начала своей жизни он включен в социальное взаимодействие. Первый опыт общения человек приобретает еще до того, как научится говорить.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>Человек – существо социальное, его прогресс зависит не только от биологических, а, прежде всего, от социальных законов. Поэтому он формируется только при наличии общественных условий</w:t>
      </w:r>
      <w:r w:rsidR="006D348A" w:rsidRPr="00D553EA">
        <w:rPr>
          <w:rStyle w:val="c1"/>
          <w:rFonts w:ascii="Arial Narrow" w:hAnsi="Arial Narrow"/>
          <w:color w:val="000000"/>
        </w:rPr>
        <w:t xml:space="preserve"> в жизни.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>В процессе взаимодействия с другими людьми он получает определенный социальный опыт, который, будучи субъективно усвоенным, становится неотъемлемой частью его личности.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 xml:space="preserve">Отечественные ученые, такие как: В.В. Давыдов, Д.Б </w:t>
      </w:r>
      <w:proofErr w:type="spellStart"/>
      <w:r w:rsidRPr="00D553EA">
        <w:rPr>
          <w:rStyle w:val="c1"/>
          <w:rFonts w:ascii="Arial Narrow" w:hAnsi="Arial Narrow"/>
          <w:color w:val="000000"/>
        </w:rPr>
        <w:t>Эльконин</w:t>
      </w:r>
      <w:proofErr w:type="spellEnd"/>
      <w:r w:rsidRPr="00D553EA">
        <w:rPr>
          <w:rStyle w:val="c1"/>
          <w:rFonts w:ascii="Arial Narrow" w:hAnsi="Arial Narrow"/>
          <w:color w:val="000000"/>
        </w:rPr>
        <w:t xml:space="preserve"> считают, что каждый ребенок (дошкольник) проходит огромнейший путь в своем индивидуальном развитии именно в период своего детства. Его направление стремительно быстро разворачивается, а содержание пополняется и расширяется. Дошкольный возраст, как никакой другой насыщен очень важными достижениями в социализации детей. Дети учатся овладевать собственными эмоциями и приобретают опыт практического мышления в образном и предметном плане именно в дошкольном возрасте. У детей появляется произвольное владение их поведением и собственными действиями. К шести годам у дошкольников в социальном познании прочно закрепляется такая позиция как «Я и общество».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> Понятие «социализация» рассматривалось и раскрывалось в разных областях науки: педагогике, психологии, социологии, физической культуре.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>Социализация представляет собой процесс становления личности, постепенное усвоение ею требований общества, приобретение социально значимых характеристик сознания и поведения, которые регулируют её взаимоотношения с обществом.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>Так, например, Г.М. Андреева отмечает: «Социализация – это двусторонний процесс, включающий в себя, с одной стороны, усвоение индивидом социального опыта путем вхождения в социальную среду, систему социальных связей, с другой стороны, (часто недостаточно подчеркиваемой в исследованиях) процесс активного воспроизводства системы социальных связей за счет его активной деятельности, активного включения в социальную среду».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>В педагогической трактовке понятие о социализации раскрывается через понятие «адаптация». С помощью понятия адаптации социализация рассматривается как процесс вхождения человека в социальную среду и ее приспособления к культурным, психологическим и социологическим факторам</w:t>
      </w:r>
      <w:proofErr w:type="gramStart"/>
      <w:r w:rsidRPr="00D553EA">
        <w:rPr>
          <w:rStyle w:val="c1"/>
          <w:rFonts w:ascii="Arial Narrow" w:hAnsi="Arial Narrow"/>
          <w:color w:val="000000"/>
        </w:rPr>
        <w:t xml:space="preserve"> .</w:t>
      </w:r>
      <w:proofErr w:type="gramEnd"/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 xml:space="preserve">Социализация – процесс усвоения и дальнейшего развития индивидом социально - культурного опыта, необходимого для включения в систему общественных отношений, которые       состоят </w:t>
      </w:r>
      <w:proofErr w:type="gramStart"/>
      <w:r w:rsidRPr="00D553EA">
        <w:rPr>
          <w:rStyle w:val="c1"/>
          <w:rFonts w:ascii="Arial Narrow" w:hAnsi="Arial Narrow"/>
          <w:color w:val="000000"/>
        </w:rPr>
        <w:t>из</w:t>
      </w:r>
      <w:proofErr w:type="gramEnd"/>
      <w:r w:rsidRPr="00D553EA">
        <w:rPr>
          <w:rStyle w:val="c1"/>
          <w:rFonts w:ascii="Arial Narrow" w:hAnsi="Arial Narrow"/>
          <w:color w:val="000000"/>
        </w:rPr>
        <w:t>:  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 xml:space="preserve">1) трудовых навыков; 2) знаний; 3) норм, ценностей, правил; 4) социальных качеств личности, которые позволяет человеку комфортное и эффективное существование в обществе других людей, развитие толерантности, сознания родителей, педагогов и детей. В моей педагогической деятельности осуществляется воспитательная и образовательная работа, определены направления социального развития дошкольников, приобщения детей к добру, красоте, сопричастности к миру. Также мной используются  области  развития ребенка такие </w:t>
      </w:r>
      <w:proofErr w:type="spellStart"/>
      <w:r w:rsidRPr="00D553EA">
        <w:rPr>
          <w:rStyle w:val="c1"/>
          <w:rFonts w:ascii="Arial Narrow" w:hAnsi="Arial Narrow"/>
          <w:color w:val="000000"/>
        </w:rPr>
        <w:t>ка</w:t>
      </w:r>
      <w:proofErr w:type="spellEnd"/>
      <w:r w:rsidRPr="00D553EA">
        <w:rPr>
          <w:rStyle w:val="c1"/>
          <w:rFonts w:ascii="Arial Narrow" w:hAnsi="Arial Narrow"/>
          <w:color w:val="000000"/>
        </w:rPr>
        <w:t xml:space="preserve"> «Физическая культура», «Здоровье», «Безопасность», «Социализация», «Труд», «Познание»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>Содержательные связи между разными разделами программы позволяют  интегрировать образовательное содержание при решении воспитательно-образовательных задач.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>Одной из ведущих областей развития ребенка выступает «Социализация», область, которая может интегрировать  разные области деятельности ребенка, а ведущими задачами в рамках этой образовательной области выступают: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>развитие игровой деятельности детей;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 xml:space="preserve">формирование </w:t>
      </w:r>
      <w:proofErr w:type="spellStart"/>
      <w:r w:rsidRPr="00D553EA">
        <w:rPr>
          <w:rStyle w:val="c1"/>
          <w:rFonts w:ascii="Arial Narrow" w:hAnsi="Arial Narrow"/>
          <w:color w:val="000000"/>
        </w:rPr>
        <w:t>гендерной</w:t>
      </w:r>
      <w:proofErr w:type="spellEnd"/>
      <w:r w:rsidRPr="00D553EA">
        <w:rPr>
          <w:rStyle w:val="c1"/>
          <w:rFonts w:ascii="Arial Narrow" w:hAnsi="Arial Narrow"/>
          <w:color w:val="000000"/>
        </w:rPr>
        <w:t>, семейной, гражданской принадлежности, патриотических чувств, чувства принадлежности к мировому сообществу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lastRenderedPageBreak/>
        <w:t>Социализация ребенка в дошкольном возрасте напрямую может реализовываться через несколько аспектов одним из самых ярких является - игровая деятельность</w:t>
      </w:r>
      <w:proofErr w:type="gramStart"/>
      <w:r w:rsidRPr="00D553EA">
        <w:rPr>
          <w:rStyle w:val="c1"/>
          <w:rFonts w:ascii="Arial Narrow" w:hAnsi="Arial Narrow"/>
          <w:color w:val="000000"/>
        </w:rPr>
        <w:t xml:space="preserve"> .</w:t>
      </w:r>
      <w:proofErr w:type="gramEnd"/>
      <w:r w:rsidRPr="00D553EA">
        <w:rPr>
          <w:rStyle w:val="c1"/>
          <w:rFonts w:ascii="Arial Narrow" w:hAnsi="Arial Narrow"/>
          <w:color w:val="000000"/>
        </w:rPr>
        <w:t xml:space="preserve"> Игровая деятельность – ведущая деятельность детей дошкольного возраста. Игру рассматривают многие ученые и практики как основное средство психического и социального развития. Игра – своеобразный, свойственный ребенку способ усвоения действительности, общественного опыта. Особое место занимают игры, которые создают сами дети, это творческие или сюжетно-ролевые игры. В них дети воспроизводят все то, что видят вокруг себя в жизни и деятельности взрослых. В сюжетно-ролевых играх закладывается социальный мотив, и она становится эффективным средством социализации детей дошкольного возраста и позволяет ребенку занять свое место в обществе.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>К тому же следует отметить, что в дошкольном возрасте игра - основной вид детской деятельности, который вызывает качественные изменения в психике ребенка. Игру в жизни детей трудно переоценить. Именно в игре ребенок тренирует социальные проявления будущей взрослой жизни. Он учится взаимодействовать со сверстниками, чувствовать их, соизмерять и проявлять свои возможности. И от того, как у него это будет получаться, во многом будет зависеть формирование его успешного жизненного стиля. Важно отметить развивающую, профилактическую и корректирующую функции игр.  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> Сюжетно – ролевую игру можно охарактеризовать «как своего рода школу социальных отношений, в которых постоянно моделируются и укрепляются социальные формы поведения. Играя, дети учатся человеческой способности к сотрудничеству»</w:t>
      </w:r>
      <w:proofErr w:type="gramStart"/>
      <w:r w:rsidRPr="00D553EA">
        <w:rPr>
          <w:rStyle w:val="c1"/>
          <w:rFonts w:ascii="Arial Narrow" w:hAnsi="Arial Narrow"/>
          <w:color w:val="000000"/>
        </w:rPr>
        <w:t> .</w:t>
      </w:r>
      <w:proofErr w:type="gramEnd"/>
      <w:r w:rsidRPr="00D553EA">
        <w:rPr>
          <w:rStyle w:val="c1"/>
          <w:rFonts w:ascii="Arial Narrow" w:hAnsi="Arial Narrow"/>
          <w:color w:val="000000"/>
        </w:rPr>
        <w:t xml:space="preserve"> -сюжетно-ролевые игры старших дошкольников имеют коллективный характер;</w:t>
      </w:r>
      <w:r w:rsidRPr="00D553EA">
        <w:rPr>
          <w:rFonts w:ascii="Arial Narrow" w:hAnsi="Arial Narrow"/>
          <w:color w:val="000000"/>
        </w:rPr>
        <w:br/>
      </w:r>
      <w:r w:rsidRPr="00D553EA">
        <w:rPr>
          <w:rStyle w:val="c1"/>
          <w:rFonts w:ascii="Arial Narrow" w:hAnsi="Arial Narrow"/>
          <w:color w:val="000000"/>
        </w:rPr>
        <w:t>-игра строится по предварительному плану, который обсуждается коллективно и принимается в группе детей;</w:t>
      </w:r>
      <w:r w:rsidRPr="00D553EA">
        <w:rPr>
          <w:rFonts w:ascii="Arial Narrow" w:hAnsi="Arial Narrow"/>
          <w:color w:val="000000"/>
        </w:rPr>
        <w:br/>
      </w:r>
      <w:r w:rsidRPr="00D553EA">
        <w:rPr>
          <w:rStyle w:val="c1"/>
          <w:rFonts w:ascii="Arial Narrow" w:hAnsi="Arial Narrow"/>
          <w:color w:val="000000"/>
        </w:rPr>
        <w:t>-содержание игр в большей степени касается поло-ролевых отношений, принятых в обществе;</w:t>
      </w:r>
      <w:r w:rsidRPr="00D553EA">
        <w:rPr>
          <w:rFonts w:ascii="Arial Narrow" w:hAnsi="Arial Narrow"/>
          <w:color w:val="000000"/>
        </w:rPr>
        <w:br/>
      </w:r>
      <w:r w:rsidRPr="00D553EA">
        <w:rPr>
          <w:rStyle w:val="c1"/>
          <w:rFonts w:ascii="Arial Narrow" w:hAnsi="Arial Narrow"/>
          <w:color w:val="000000"/>
        </w:rPr>
        <w:t>-спонтанная игра направляется и управляется лидером, которым становится один из детей, входящих в круг предпочитаемых или «звезда»;</w:t>
      </w:r>
      <w:r w:rsidRPr="00D553EA">
        <w:rPr>
          <w:rFonts w:ascii="Arial Narrow" w:hAnsi="Arial Narrow"/>
          <w:color w:val="000000"/>
        </w:rPr>
        <w:br/>
      </w:r>
      <w:r w:rsidRPr="00D553EA">
        <w:rPr>
          <w:rStyle w:val="c1"/>
          <w:rFonts w:ascii="Arial Narrow" w:hAnsi="Arial Narrow"/>
          <w:color w:val="000000"/>
        </w:rPr>
        <w:t>-в игре могут возникнуть конфликтные ситуации, которые при грамотном педагогическом взаимодействии переводятся в образовательную задачу, способствующую приобретению навыков разрешения проблемы;</w:t>
      </w:r>
      <w:proofErr w:type="gramStart"/>
      <w:r w:rsidRPr="00D553EA">
        <w:rPr>
          <w:rFonts w:ascii="Arial Narrow" w:hAnsi="Arial Narrow"/>
          <w:color w:val="000000"/>
        </w:rPr>
        <w:br/>
      </w:r>
      <w:r w:rsidRPr="00D553EA">
        <w:rPr>
          <w:rStyle w:val="c1"/>
          <w:rFonts w:ascii="Arial Narrow" w:hAnsi="Arial Narrow"/>
          <w:color w:val="000000"/>
        </w:rPr>
        <w:t>-</w:t>
      </w:r>
      <w:proofErr w:type="gramEnd"/>
      <w:r w:rsidRPr="00D553EA">
        <w:rPr>
          <w:rStyle w:val="c1"/>
          <w:rFonts w:ascii="Arial Narrow" w:hAnsi="Arial Narrow"/>
          <w:color w:val="000000"/>
        </w:rPr>
        <w:t>успешность игровой деятельности зависит от личностных качеств каждого ребенка, в особенности от степени развития коммуникативных умений;</w:t>
      </w:r>
      <w:r w:rsidRPr="00D553EA">
        <w:rPr>
          <w:rFonts w:ascii="Arial Narrow" w:hAnsi="Arial Narrow"/>
          <w:color w:val="000000"/>
        </w:rPr>
        <w:br/>
      </w:r>
      <w:r w:rsidRPr="00D553EA">
        <w:rPr>
          <w:rStyle w:val="c1"/>
          <w:rFonts w:ascii="Arial Narrow" w:hAnsi="Arial Narrow"/>
          <w:color w:val="000000"/>
        </w:rPr>
        <w:t>-в процессе сюжетно-ролевой игры происходит обогащение жизненного опыта детей и развитие навыков самоорганизации, инициативы и творчества;</w:t>
      </w:r>
      <w:r w:rsidRPr="00D553EA">
        <w:rPr>
          <w:rFonts w:ascii="Arial Narrow" w:hAnsi="Arial Narrow"/>
          <w:color w:val="000000"/>
        </w:rPr>
        <w:br/>
      </w:r>
      <w:r w:rsidRPr="00D553EA">
        <w:rPr>
          <w:rStyle w:val="c1"/>
          <w:rFonts w:ascii="Arial Narrow" w:hAnsi="Arial Narrow"/>
          <w:color w:val="000000"/>
        </w:rPr>
        <w:t>Для развертывания сюжетно-ролевых игр я стараюсь использовать любое свободное время в режиме дня (до завтрака, на прогулке, вечером). При проведении игр использую индивидуальный подход к каждому ребенку, оказываю помощь  детям с трудностями социализации. Например, у застенчивых детей  стараюсь выявить положительные качества и создать условия для позитивного изменения заниженной самооценки, чтобы улучшить их положение в системе межличностных отношений. Широко использую похвалу за положительное поведение в игре и отказ от наказаний легковозбудимых детей, часто конфликтующих с товарищами. Неуверенным в себе детям поручаю  интересные, но не сложные роли, которые не требуют организаторских способностей.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>Для более успешной социализации необходимо сориентировать детей не только на собственные игровые действия, но и на отношения с партнерами. В результате проявляется интерес и пристальной внимание к партеру на протяжении всей игры.</w:t>
      </w:r>
      <w:r w:rsidRPr="00D553EA">
        <w:rPr>
          <w:rFonts w:ascii="Arial Narrow" w:hAnsi="Arial Narrow"/>
          <w:color w:val="000000"/>
        </w:rPr>
        <w:br/>
      </w:r>
      <w:r w:rsidRPr="00D553EA">
        <w:rPr>
          <w:rStyle w:val="c1"/>
          <w:rFonts w:ascii="Arial Narrow" w:hAnsi="Arial Narrow"/>
          <w:color w:val="000000"/>
        </w:rPr>
        <w:t>Длительные сюжетно-ролевые игры создают благоприятные возможности для более высоких, качественно иных по своей структуре взаимоотношений детей, чем в обычных играх, способствуют процессу их социализации.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 xml:space="preserve">Так, например игра «Детский сад» способствует расширению сферы социальной активности ребёнка и его представления о жизни детского сада, предоставив ему возможность занимать различные позиции взрослых (воспитателя, медсестры, врача, </w:t>
      </w:r>
      <w:proofErr w:type="gramStart"/>
      <w:r w:rsidRPr="00D553EA">
        <w:rPr>
          <w:rStyle w:val="c1"/>
          <w:rFonts w:ascii="Arial Narrow" w:hAnsi="Arial Narrow"/>
          <w:color w:val="000000"/>
        </w:rPr>
        <w:t>заведующего, методиста</w:t>
      </w:r>
      <w:proofErr w:type="gramEnd"/>
      <w:r w:rsidRPr="00D553EA">
        <w:rPr>
          <w:rStyle w:val="c1"/>
          <w:rFonts w:ascii="Arial Narrow" w:hAnsi="Arial Narrow"/>
          <w:color w:val="000000"/>
        </w:rPr>
        <w:t xml:space="preserve">, помощника воспитателя, плотника и других сотрудников детского сада). Наборы мелких игрушек для </w:t>
      </w:r>
      <w:proofErr w:type="spellStart"/>
      <w:r w:rsidRPr="00D553EA">
        <w:rPr>
          <w:rStyle w:val="c1"/>
          <w:rFonts w:ascii="Arial Narrow" w:hAnsi="Arial Narrow"/>
          <w:color w:val="000000"/>
        </w:rPr>
        <w:t>режиресских</w:t>
      </w:r>
      <w:proofErr w:type="spellEnd"/>
      <w:r w:rsidRPr="00D553EA">
        <w:rPr>
          <w:rStyle w:val="c1"/>
          <w:rFonts w:ascii="Arial Narrow" w:hAnsi="Arial Narrow"/>
          <w:color w:val="000000"/>
        </w:rPr>
        <w:t xml:space="preserve"> игр по различным тематикам: «Бабушкин двор», «Кукольная комната», «Репка», «Три </w:t>
      </w:r>
      <w:r w:rsidRPr="00D553EA">
        <w:rPr>
          <w:rStyle w:val="c1"/>
          <w:rFonts w:ascii="Arial Narrow" w:hAnsi="Arial Narrow"/>
          <w:color w:val="000000"/>
        </w:rPr>
        <w:lastRenderedPageBreak/>
        <w:t>медведя», «Красная шапочка» и другие способствуют умению воспринимать и понимать отношения между людьми, их действия и поступки.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>Не менее интересны,  дидактические игры знакомят детей с разными компонентами окружающего мира, например, «Что растёт в поле, лесу, на лугу в огороде?», «Части тела животных», «Кто. Где живёт?» и другие. Другие дидактические игры развивают логическое мышление – «</w:t>
      </w:r>
      <w:proofErr w:type="spellStart"/>
      <w:r w:rsidRPr="00D553EA">
        <w:rPr>
          <w:rStyle w:val="c1"/>
          <w:rFonts w:ascii="Arial Narrow" w:hAnsi="Arial Narrow"/>
          <w:color w:val="000000"/>
        </w:rPr>
        <w:t>Пазл</w:t>
      </w:r>
      <w:proofErr w:type="spellEnd"/>
      <w:r w:rsidRPr="00D553EA">
        <w:rPr>
          <w:rStyle w:val="c1"/>
          <w:rFonts w:ascii="Arial Narrow" w:hAnsi="Arial Narrow"/>
          <w:color w:val="000000"/>
        </w:rPr>
        <w:t>», «</w:t>
      </w:r>
      <w:proofErr w:type="spellStart"/>
      <w:r w:rsidRPr="00D553EA">
        <w:rPr>
          <w:rStyle w:val="c1"/>
          <w:rFonts w:ascii="Arial Narrow" w:hAnsi="Arial Narrow"/>
          <w:color w:val="000000"/>
        </w:rPr>
        <w:t>Колумбово</w:t>
      </w:r>
      <w:proofErr w:type="spellEnd"/>
      <w:r w:rsidRPr="00D553EA">
        <w:rPr>
          <w:rStyle w:val="c1"/>
          <w:rFonts w:ascii="Arial Narrow" w:hAnsi="Arial Narrow"/>
          <w:color w:val="000000"/>
        </w:rPr>
        <w:t xml:space="preserve"> яйцо», «Кому, что нужно для работы?» или способствуют запоминанию, например, орудий труда в различных профессиях.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>Подвижные игры, эстафеты, игровые задания, игровые композиции, игры-сказки, игры с речитативами и счетом, имитационные игры и другие развивают мелкую моторику, координацию движений, равновесие, точность, стимулируют развитие физических, психомоторных и интеллектуальных способностей детей.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>Правильно организованное развитие двигательных умений и навыков во время игровых ситуаций способствует развитию у дошкольников мышления, памяти, инициативы, воображения, самостоятельности, выработке основных гигиенических навыков, активно содействует формированию таких социально ценных морально-волевых качеств личности, как социалистический патриотизм и интернационализм, коллективизм, целеустремленность, стойкость, смелость, решительность</w:t>
      </w:r>
      <w:proofErr w:type="gramStart"/>
      <w:r w:rsidRPr="00D553EA">
        <w:rPr>
          <w:rStyle w:val="c1"/>
          <w:rFonts w:ascii="Arial Narrow" w:hAnsi="Arial Narrow"/>
          <w:color w:val="000000"/>
        </w:rPr>
        <w:t xml:space="preserve"> .</w:t>
      </w:r>
      <w:proofErr w:type="gramEnd"/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>Следующим компонентом «социализации» является приобщение детей к элементарным общепринятым нормам и правилам взаимоотношения со сверстниками и взрослыми, которые развивают эмоциональную отзывчивость – умение сочувствовать близким людям, привлекательным персонажам литературных произведений, мультфильмов, кинофильмов, сопереживать им, адекватно откликаться на радостные и печальные события в семье, детском саду</w:t>
      </w:r>
      <w:proofErr w:type="gramStart"/>
      <w:r w:rsidRPr="00D553EA">
        <w:rPr>
          <w:rStyle w:val="c1"/>
          <w:rFonts w:ascii="Arial Narrow" w:hAnsi="Arial Narrow"/>
          <w:color w:val="000000"/>
        </w:rPr>
        <w:t xml:space="preserve"> ,</w:t>
      </w:r>
      <w:proofErr w:type="gramEnd"/>
      <w:r w:rsidRPr="00D553EA">
        <w:rPr>
          <w:rStyle w:val="c1"/>
          <w:rFonts w:ascii="Arial Narrow" w:hAnsi="Arial Narrow"/>
          <w:color w:val="000000"/>
        </w:rPr>
        <w:t xml:space="preserve"> так в моей подготовительной группе осуществляется такая деятельность как организация кукольного театра, главными героями котором выступают сами дети. Они не просто играют роли они «переживают» жизнь мультипликационных и сказочных героев, сопереживают им, при этом у детей происходит формирование и обогащение нравственных представлений на ярких примерах положительного или отрицательного поведения, хороших или плохих поступков в жизни, через тех героев, которых они играют и которым сопереживают.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 xml:space="preserve">Данный компонент «социализации» способствует формированию умения общаться с окружающими, оказывать посильную помощь взрослым, например, воспитателю или </w:t>
      </w:r>
      <w:proofErr w:type="spellStart"/>
      <w:r w:rsidRPr="00D553EA">
        <w:rPr>
          <w:rStyle w:val="c1"/>
          <w:rFonts w:ascii="Arial Narrow" w:hAnsi="Arial Narrow"/>
          <w:color w:val="000000"/>
        </w:rPr>
        <w:t>родителям</w:t>
      </w:r>
      <w:proofErr w:type="gramStart"/>
      <w:r w:rsidRPr="00D553EA">
        <w:rPr>
          <w:rStyle w:val="c1"/>
          <w:rFonts w:ascii="Arial Narrow" w:hAnsi="Arial Narrow"/>
          <w:color w:val="000000"/>
        </w:rPr>
        <w:t>.В</w:t>
      </w:r>
      <w:proofErr w:type="spellEnd"/>
      <w:proofErr w:type="gramEnd"/>
      <w:r w:rsidRPr="00D553EA">
        <w:rPr>
          <w:rStyle w:val="c1"/>
          <w:rFonts w:ascii="Arial Narrow" w:hAnsi="Arial Narrow"/>
          <w:color w:val="000000"/>
        </w:rPr>
        <w:t xml:space="preserve"> данном случае не просто необходимо развивать интерес к совместной со сверстниками и взрослыми деятельности, но и учить вежливо, вступать в общение и различного рода социальные взаимодействия. Именно эта функция реализуется в саду через организацию дежурства по группе</w:t>
      </w:r>
      <w:proofErr w:type="gramStart"/>
      <w:r w:rsidRPr="00D553EA">
        <w:rPr>
          <w:rStyle w:val="c1"/>
          <w:rFonts w:ascii="Arial Narrow" w:hAnsi="Arial Narrow"/>
          <w:color w:val="000000"/>
        </w:rPr>
        <w:t xml:space="preserve"> .</w:t>
      </w:r>
      <w:proofErr w:type="gramEnd"/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 xml:space="preserve">Последним, но не менее важным компонентом составляющим «социализацию» выступает формирование </w:t>
      </w:r>
      <w:proofErr w:type="spellStart"/>
      <w:r w:rsidRPr="00D553EA">
        <w:rPr>
          <w:rStyle w:val="c1"/>
          <w:rFonts w:ascii="Arial Narrow" w:hAnsi="Arial Narrow"/>
          <w:color w:val="000000"/>
        </w:rPr>
        <w:t>гендерной</w:t>
      </w:r>
      <w:proofErr w:type="spellEnd"/>
      <w:r w:rsidRPr="00D553EA">
        <w:rPr>
          <w:rStyle w:val="c1"/>
          <w:rFonts w:ascii="Arial Narrow" w:hAnsi="Arial Narrow"/>
          <w:color w:val="000000"/>
        </w:rPr>
        <w:t>, семейной, гражданской принадлежности, патриотических чувств, а также чувств принадлежности к мировому сообществу</w:t>
      </w:r>
      <w:proofErr w:type="gramStart"/>
      <w:r w:rsidRPr="00D553EA">
        <w:rPr>
          <w:rStyle w:val="c1"/>
          <w:rFonts w:ascii="Arial Narrow" w:hAnsi="Arial Narrow"/>
          <w:color w:val="000000"/>
        </w:rPr>
        <w:t xml:space="preserve"> .</w:t>
      </w:r>
      <w:proofErr w:type="gramEnd"/>
      <w:r w:rsidRPr="00D553EA">
        <w:rPr>
          <w:rStyle w:val="c1"/>
          <w:rFonts w:ascii="Arial Narrow" w:hAnsi="Arial Narrow"/>
          <w:color w:val="000000"/>
        </w:rPr>
        <w:t xml:space="preserve"> Этот компонент представляет собой формирование представлений о собственной (и других людей) половой принадлежности, </w:t>
      </w:r>
      <w:proofErr w:type="spellStart"/>
      <w:r w:rsidRPr="00D553EA">
        <w:rPr>
          <w:rStyle w:val="c1"/>
          <w:rFonts w:ascii="Arial Narrow" w:hAnsi="Arial Narrow"/>
          <w:color w:val="000000"/>
        </w:rPr>
        <w:t>гендерных</w:t>
      </w:r>
      <w:proofErr w:type="spellEnd"/>
      <w:r w:rsidRPr="00D553EA">
        <w:rPr>
          <w:rStyle w:val="c1"/>
          <w:rFonts w:ascii="Arial Narrow" w:hAnsi="Arial Narrow"/>
          <w:color w:val="000000"/>
        </w:rPr>
        <w:t xml:space="preserve"> отношениях и взаимосвязях (как между детьми, так и между взрослыми (например, «…когда я женюсь, то буду мужем, а для своих детей я буду – отец») для этого организуется целый комплекс занятий и мероприятий, направленных на </w:t>
      </w:r>
      <w:proofErr w:type="spellStart"/>
      <w:r w:rsidRPr="00D553EA">
        <w:rPr>
          <w:rStyle w:val="c1"/>
          <w:rFonts w:ascii="Arial Narrow" w:hAnsi="Arial Narrow"/>
          <w:color w:val="000000"/>
        </w:rPr>
        <w:t>гендерную</w:t>
      </w:r>
      <w:proofErr w:type="spellEnd"/>
      <w:r w:rsidRPr="00D553EA">
        <w:rPr>
          <w:rStyle w:val="c1"/>
          <w:rFonts w:ascii="Arial Narrow" w:hAnsi="Arial Narrow"/>
          <w:color w:val="000000"/>
        </w:rPr>
        <w:t xml:space="preserve"> и </w:t>
      </w:r>
      <w:proofErr w:type="spellStart"/>
      <w:r w:rsidRPr="00D553EA">
        <w:rPr>
          <w:rStyle w:val="c1"/>
          <w:rFonts w:ascii="Arial Narrow" w:hAnsi="Arial Narrow"/>
          <w:color w:val="000000"/>
        </w:rPr>
        <w:t>полоролевую</w:t>
      </w:r>
      <w:proofErr w:type="spellEnd"/>
      <w:r w:rsidRPr="00D553EA">
        <w:rPr>
          <w:rStyle w:val="c1"/>
          <w:rFonts w:ascii="Arial Narrow" w:hAnsi="Arial Narrow"/>
          <w:color w:val="000000"/>
        </w:rPr>
        <w:t xml:space="preserve"> идентичность детей. Так, например, а нас в группе создана предметно - развивающая среда с учётом интересов мальчиков и девочек. В каждой отдельно взятой группе созданы специальные Центры, где сосредоточены игрушки для мальчиков: конструкторы разных видов, машинки, рули, штурвалы, инструменты, коврики с изображением проезжей части, аэродромы, пожарные и полицейские части, дорожные знаки; </w:t>
      </w:r>
      <w:proofErr w:type="gramStart"/>
      <w:r w:rsidRPr="00D553EA">
        <w:rPr>
          <w:rStyle w:val="c1"/>
          <w:rFonts w:ascii="Arial Narrow" w:hAnsi="Arial Narrow"/>
          <w:color w:val="000000"/>
        </w:rPr>
        <w:t>Центры с подбором игрушек для девочек: разнообразные по тематике куклы, стиральная машина, плита, кукольная кровать, стол со стульчиками, постельные принадлежности, одежда для кукол, гладильная доска, утюги, чайники, посуда, муляжи овощей и фруктов, столовые приборы.</w:t>
      </w:r>
      <w:proofErr w:type="gramEnd"/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 xml:space="preserve">Не менее значимо то, что в группе  контролируется очередность посещения детьми туалетных комнат - сначала девочки, потом мальчики, данные действия направлены на </w:t>
      </w:r>
      <w:proofErr w:type="spellStart"/>
      <w:r w:rsidRPr="00D553EA">
        <w:rPr>
          <w:rStyle w:val="c1"/>
          <w:rFonts w:ascii="Arial Narrow" w:hAnsi="Arial Narrow"/>
          <w:color w:val="000000"/>
        </w:rPr>
        <w:t>полоролевую</w:t>
      </w:r>
      <w:proofErr w:type="spellEnd"/>
      <w:r w:rsidRPr="00D553EA">
        <w:rPr>
          <w:rStyle w:val="c1"/>
          <w:rFonts w:ascii="Arial Narrow" w:hAnsi="Arial Narrow"/>
          <w:color w:val="000000"/>
        </w:rPr>
        <w:t xml:space="preserve"> идентичность детей.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 xml:space="preserve">Другими мероприятиями в сфере </w:t>
      </w:r>
      <w:proofErr w:type="spellStart"/>
      <w:r w:rsidRPr="00D553EA">
        <w:rPr>
          <w:rStyle w:val="c1"/>
          <w:rFonts w:ascii="Arial Narrow" w:hAnsi="Arial Narrow"/>
          <w:color w:val="000000"/>
        </w:rPr>
        <w:t>гендерного</w:t>
      </w:r>
      <w:proofErr w:type="spellEnd"/>
      <w:r w:rsidRPr="00D553EA">
        <w:rPr>
          <w:rStyle w:val="c1"/>
          <w:rFonts w:ascii="Arial Narrow" w:hAnsi="Arial Narrow"/>
          <w:color w:val="000000"/>
        </w:rPr>
        <w:t xml:space="preserve"> подхода к идентичности детей выступает систематическое использования на занятиях видеопрограмм «Я мальчик, я девочка!», «Мы разные!» </w:t>
      </w:r>
      <w:r w:rsidRPr="00D553EA">
        <w:rPr>
          <w:rStyle w:val="c1"/>
          <w:rFonts w:ascii="Arial Narrow" w:hAnsi="Arial Narrow"/>
          <w:color w:val="000000"/>
        </w:rPr>
        <w:lastRenderedPageBreak/>
        <w:t xml:space="preserve">использование такого типа занятий способствуют формированию у детей представлений о собственной </w:t>
      </w:r>
      <w:proofErr w:type="spellStart"/>
      <w:r w:rsidRPr="00D553EA">
        <w:rPr>
          <w:rStyle w:val="c1"/>
          <w:rFonts w:ascii="Arial Narrow" w:hAnsi="Arial Narrow"/>
          <w:color w:val="000000"/>
        </w:rPr>
        <w:t>гендерной</w:t>
      </w:r>
      <w:proofErr w:type="spellEnd"/>
      <w:r w:rsidRPr="00D553EA">
        <w:rPr>
          <w:rStyle w:val="c1"/>
          <w:rFonts w:ascii="Arial Narrow" w:hAnsi="Arial Narrow"/>
          <w:color w:val="000000"/>
        </w:rPr>
        <w:t xml:space="preserve"> принадлежности.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 xml:space="preserve">Использование на занятиях наглядного материала: альбомы «Маленькая модница», «Военная техника», «Защитники Родины», «Одежда мужская и женская»; плакаты «Моё тело», «Спорт для мальчиков», «Спорт для девочек» способствуют развитию личности ребёнка на основе источников его индивидуальных знаний и социального опыта. Естественным является широкое использование в работе детского сада </w:t>
      </w:r>
      <w:proofErr w:type="spellStart"/>
      <w:r w:rsidRPr="00D553EA">
        <w:rPr>
          <w:rStyle w:val="c1"/>
          <w:rFonts w:ascii="Arial Narrow" w:hAnsi="Arial Narrow"/>
          <w:color w:val="000000"/>
        </w:rPr>
        <w:t>мультимедийных</w:t>
      </w:r>
      <w:proofErr w:type="spellEnd"/>
      <w:r w:rsidRPr="00D553EA">
        <w:rPr>
          <w:rStyle w:val="c1"/>
          <w:rFonts w:ascii="Arial Narrow" w:hAnsi="Arial Narrow"/>
          <w:color w:val="000000"/>
        </w:rPr>
        <w:t xml:space="preserve"> разработок по теме: </w:t>
      </w:r>
      <w:proofErr w:type="gramStart"/>
      <w:r w:rsidRPr="00D553EA">
        <w:rPr>
          <w:rStyle w:val="c1"/>
          <w:rFonts w:ascii="Arial Narrow" w:hAnsi="Arial Narrow"/>
          <w:color w:val="000000"/>
        </w:rPr>
        <w:t>«Профессии», «Виды транспорта», «Русские войны», «Хорошие поступки», а также дидактических и настольных игр – «Кому, что нужно для работы?», «Хоккей», «Футбол», «Оденем куклу», «Собери букет».</w:t>
      </w:r>
      <w:proofErr w:type="gramEnd"/>
      <w:r w:rsidRPr="00D553EA">
        <w:rPr>
          <w:rStyle w:val="c1"/>
          <w:rFonts w:ascii="Arial Narrow" w:hAnsi="Arial Narrow"/>
          <w:color w:val="000000"/>
        </w:rPr>
        <w:t xml:space="preserve"> Такие виды работы формируют знания у детей о представителях двух противоположных полов, профессиональной деятельности.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 xml:space="preserve">Одним из наиболее ярких моментов в моей работе  является систематическое чтение художественной литературы на занятиях в рамках </w:t>
      </w:r>
      <w:proofErr w:type="spellStart"/>
      <w:r w:rsidRPr="00D553EA">
        <w:rPr>
          <w:rStyle w:val="c1"/>
          <w:rFonts w:ascii="Arial Narrow" w:hAnsi="Arial Narrow"/>
          <w:color w:val="000000"/>
        </w:rPr>
        <w:t>полоролевой</w:t>
      </w:r>
      <w:proofErr w:type="spellEnd"/>
      <w:r w:rsidRPr="00D553EA">
        <w:rPr>
          <w:rStyle w:val="c1"/>
          <w:rFonts w:ascii="Arial Narrow" w:hAnsi="Arial Narrow"/>
          <w:color w:val="000000"/>
        </w:rPr>
        <w:t xml:space="preserve"> идентичности (Х.Х. Андерсен</w:t>
      </w:r>
      <w:proofErr w:type="gramStart"/>
      <w:r w:rsidRPr="00D553EA">
        <w:rPr>
          <w:rStyle w:val="c1"/>
          <w:rFonts w:ascii="Arial Narrow" w:hAnsi="Arial Narrow"/>
          <w:color w:val="000000"/>
        </w:rPr>
        <w:t>«С</w:t>
      </w:r>
      <w:proofErr w:type="gramEnd"/>
      <w:r w:rsidRPr="00D553EA">
        <w:rPr>
          <w:rStyle w:val="c1"/>
          <w:rFonts w:ascii="Arial Narrow" w:hAnsi="Arial Narrow"/>
          <w:color w:val="000000"/>
        </w:rPr>
        <w:t xml:space="preserve">тойкий оловянный солдатик»,В.Ф.Одоевский «Мороз Иванович», «Царевна лягушка», «Иван – крестьянский сын и Чудо – </w:t>
      </w:r>
      <w:proofErr w:type="spellStart"/>
      <w:r w:rsidRPr="00D553EA">
        <w:rPr>
          <w:rStyle w:val="c1"/>
          <w:rFonts w:ascii="Arial Narrow" w:hAnsi="Arial Narrow"/>
          <w:color w:val="000000"/>
        </w:rPr>
        <w:t>Юдо</w:t>
      </w:r>
      <w:proofErr w:type="spellEnd"/>
      <w:r w:rsidRPr="00D553EA">
        <w:rPr>
          <w:rStyle w:val="c1"/>
          <w:rFonts w:ascii="Arial Narrow" w:hAnsi="Arial Narrow"/>
          <w:color w:val="000000"/>
        </w:rPr>
        <w:t xml:space="preserve">», С. Маршак «12 месяцев»), беседы по содержанию произведений и рассматривание иллюстраций в рамках данных произведений способствуют формированию представлений у детей образов главных героев по их </w:t>
      </w:r>
      <w:proofErr w:type="spellStart"/>
      <w:r w:rsidRPr="00D553EA">
        <w:rPr>
          <w:rStyle w:val="c1"/>
          <w:rFonts w:ascii="Arial Narrow" w:hAnsi="Arial Narrow"/>
          <w:color w:val="000000"/>
        </w:rPr>
        <w:t>гендерной</w:t>
      </w:r>
      <w:proofErr w:type="spellEnd"/>
      <w:r w:rsidRPr="00D553EA">
        <w:rPr>
          <w:rStyle w:val="c1"/>
          <w:rFonts w:ascii="Arial Narrow" w:hAnsi="Arial Narrow"/>
          <w:color w:val="000000"/>
        </w:rPr>
        <w:t xml:space="preserve"> принадлежности.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 xml:space="preserve">Не менее важна работа по привлечению родителей в рамках </w:t>
      </w:r>
      <w:proofErr w:type="spellStart"/>
      <w:r w:rsidRPr="00D553EA">
        <w:rPr>
          <w:rStyle w:val="c1"/>
          <w:rFonts w:ascii="Arial Narrow" w:hAnsi="Arial Narrow"/>
          <w:color w:val="000000"/>
        </w:rPr>
        <w:t>гендерного</w:t>
      </w:r>
      <w:proofErr w:type="spellEnd"/>
      <w:r w:rsidRPr="00D553EA">
        <w:rPr>
          <w:rStyle w:val="c1"/>
          <w:rFonts w:ascii="Arial Narrow" w:hAnsi="Arial Narrow"/>
          <w:color w:val="000000"/>
        </w:rPr>
        <w:t xml:space="preserve"> воспитания детей, так как для полноценного воспитания и развития ребёнка важно, чтобы родители были грамотными в вопросе </w:t>
      </w:r>
      <w:proofErr w:type="spellStart"/>
      <w:r w:rsidRPr="00D553EA">
        <w:rPr>
          <w:rStyle w:val="c1"/>
          <w:rFonts w:ascii="Arial Narrow" w:hAnsi="Arial Narrow"/>
          <w:color w:val="000000"/>
        </w:rPr>
        <w:t>гендерного</w:t>
      </w:r>
      <w:proofErr w:type="spellEnd"/>
      <w:r w:rsidRPr="00D553EA">
        <w:rPr>
          <w:rStyle w:val="c1"/>
          <w:rFonts w:ascii="Arial Narrow" w:hAnsi="Arial Narrow"/>
          <w:color w:val="000000"/>
        </w:rPr>
        <w:t xml:space="preserve"> воспитания детей. В нашем детском саду работа с родителями носит информационно – практический характер</w:t>
      </w:r>
      <w:r w:rsidR="001309FB" w:rsidRPr="00D553EA">
        <w:rPr>
          <w:rStyle w:val="c1"/>
          <w:rFonts w:ascii="Arial Narrow" w:hAnsi="Arial Narrow"/>
          <w:color w:val="000000"/>
        </w:rPr>
        <w:t xml:space="preserve">. </w:t>
      </w:r>
      <w:r w:rsidRPr="00D553EA">
        <w:rPr>
          <w:rStyle w:val="c1"/>
          <w:rFonts w:ascii="Arial Narrow" w:hAnsi="Arial Narrow"/>
          <w:color w:val="000000"/>
        </w:rPr>
        <w:t xml:space="preserve">Совместно с родителями в учреждении проводятся культурно - </w:t>
      </w:r>
      <w:proofErr w:type="spellStart"/>
      <w:r w:rsidRPr="00D553EA">
        <w:rPr>
          <w:rStyle w:val="c1"/>
          <w:rFonts w:ascii="Arial Narrow" w:hAnsi="Arial Narrow"/>
          <w:color w:val="000000"/>
        </w:rPr>
        <w:t>досуговые</w:t>
      </w:r>
      <w:proofErr w:type="spellEnd"/>
      <w:r w:rsidRPr="00D553EA">
        <w:rPr>
          <w:rStyle w:val="c1"/>
          <w:rFonts w:ascii="Arial Narrow" w:hAnsi="Arial Narrow"/>
          <w:color w:val="000000"/>
        </w:rPr>
        <w:t xml:space="preserve"> мероприятия: «Не страшны преграды, если мама рядом», «Папа может все, что угодно», «Рыцарский турнир», «Вперёд, мальчишки», спортивные состязания между мужчинами.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 xml:space="preserve">С помощью таких форм работы у детей складываются четкие представления о взаимосвязях и отношениях как друг с другом, так и с взрослыми, а также складываются четкие </w:t>
      </w:r>
      <w:proofErr w:type="spellStart"/>
      <w:r w:rsidRPr="00D553EA">
        <w:rPr>
          <w:rStyle w:val="c1"/>
          <w:rFonts w:ascii="Arial Narrow" w:hAnsi="Arial Narrow"/>
          <w:color w:val="000000"/>
        </w:rPr>
        <w:t>гендерные</w:t>
      </w:r>
      <w:proofErr w:type="spellEnd"/>
      <w:r w:rsidRPr="00D553EA">
        <w:rPr>
          <w:rStyle w:val="c1"/>
          <w:rFonts w:ascii="Arial Narrow" w:hAnsi="Arial Narrow"/>
          <w:color w:val="000000"/>
        </w:rPr>
        <w:t xml:space="preserve"> представления (мужчины должны быть сильными, защищают слабых, женщин, детей, стариков, а женщины в свою очередь заботливые, ласковые; мальчикам, например, нельзя обижать девочек, их надо защищать, заступаться за них, вести себя с ними вежливо). В рамках работы подобного рода (семейные взаимоотношения или взаимоотношения с окружающими) также применяются различные формы деятельности, например, пальчиковые игры, которые отражают в своем содержании тематику семьи, тем самым расширяют знания детей о членах семьи, например, пальчиковая игра «Как у деда </w:t>
      </w:r>
      <w:proofErr w:type="spellStart"/>
      <w:r w:rsidRPr="00D553EA">
        <w:rPr>
          <w:rStyle w:val="c1"/>
          <w:rFonts w:ascii="Arial Narrow" w:hAnsi="Arial Narrow"/>
          <w:color w:val="000000"/>
        </w:rPr>
        <w:t>Ермолая</w:t>
      </w:r>
      <w:proofErr w:type="spellEnd"/>
      <w:r w:rsidRPr="00D553EA">
        <w:rPr>
          <w:rStyle w:val="c1"/>
          <w:rFonts w:ascii="Arial Narrow" w:hAnsi="Arial Narrow"/>
          <w:color w:val="000000"/>
        </w:rPr>
        <w:t>».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proofErr w:type="gramStart"/>
      <w:r w:rsidRPr="00D553EA">
        <w:rPr>
          <w:rStyle w:val="c1"/>
          <w:rFonts w:ascii="Arial Narrow" w:hAnsi="Arial Narrow"/>
          <w:color w:val="000000"/>
        </w:rPr>
        <w:t>Формирование представлений о себе как члене группы детского сада, обогащение представления о детском саде и его сотрудниках, привлечение к поздравлению сотрудников детского сада с днем рождения, праздниками, к праздничному оформлению групповой комнаты и детского сада, совместному празднованию того или иного события всё это позволяет ребенку почувствовать себя принадлежащим к окружающему миру.</w:t>
      </w:r>
      <w:proofErr w:type="gramEnd"/>
      <w:r w:rsidRPr="00D553EA">
        <w:rPr>
          <w:rStyle w:val="c1"/>
          <w:rFonts w:ascii="Arial Narrow" w:hAnsi="Arial Narrow"/>
          <w:color w:val="000000"/>
        </w:rPr>
        <w:t xml:space="preserve"> У ребенка появляется возможность не просто иметь представление о России как о многонациональном государстве, в нём воспитывается уважение к людям разных национальностей и их обычаям, происходит приобщение детей к истокам народной культуры.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proofErr w:type="gramStart"/>
      <w:r w:rsidRPr="00D553EA">
        <w:rPr>
          <w:rStyle w:val="c1"/>
          <w:rFonts w:ascii="Arial Narrow" w:hAnsi="Arial Narrow"/>
          <w:color w:val="000000"/>
        </w:rPr>
        <w:t>Подводя итог вышесказанному важно отметить, что с помощью занятий или действий в рамках социализации происходит формирование представления ребенка о своем ближайшем социуме, то есть принадлежность к той или иной группе людей (группа в детском саду, кружок, или будущий школьник), а также что не маловажно у детей в подготовительной группе с помощью данного компонента расширяются представления о школе, развивается интерес к</w:t>
      </w:r>
      <w:proofErr w:type="gramEnd"/>
      <w:r w:rsidRPr="00D553EA">
        <w:rPr>
          <w:rStyle w:val="c1"/>
          <w:rFonts w:ascii="Arial Narrow" w:hAnsi="Arial Narrow"/>
          <w:color w:val="000000"/>
        </w:rPr>
        <w:t xml:space="preserve"> школьной жизни и желание учиться в школе и осваивать новые знания.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> 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4"/>
          <w:rFonts w:ascii="Arial Narrow" w:hAnsi="Arial Narrow"/>
          <w:color w:val="000000"/>
        </w:rPr>
        <w:t>Литература: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 xml:space="preserve">1. Андреева, Г.М. Социальная психология [текст] / Г.М Андреева.- М.: Наука, 1994. – 417 </w:t>
      </w:r>
      <w:proofErr w:type="gramStart"/>
      <w:r w:rsidRPr="00D553EA">
        <w:rPr>
          <w:rStyle w:val="c1"/>
          <w:rFonts w:ascii="Arial Narrow" w:hAnsi="Arial Narrow"/>
          <w:color w:val="000000"/>
        </w:rPr>
        <w:t>с</w:t>
      </w:r>
      <w:proofErr w:type="gramEnd"/>
      <w:r w:rsidRPr="00D553EA">
        <w:rPr>
          <w:rStyle w:val="c1"/>
          <w:rFonts w:ascii="Arial Narrow" w:hAnsi="Arial Narrow"/>
          <w:color w:val="000000"/>
        </w:rPr>
        <w:t>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 xml:space="preserve">2. Голованова, Н.Ф. Социализация и воспитание ребёнка [текст] / Н.Ф.Голованова.- М.: Речь, 2004. – 272 </w:t>
      </w:r>
      <w:proofErr w:type="gramStart"/>
      <w:r w:rsidRPr="00D553EA">
        <w:rPr>
          <w:rStyle w:val="c1"/>
          <w:rFonts w:ascii="Arial Narrow" w:hAnsi="Arial Narrow"/>
          <w:color w:val="000000"/>
        </w:rPr>
        <w:t>с</w:t>
      </w:r>
      <w:proofErr w:type="gramEnd"/>
      <w:r w:rsidRPr="00D553EA">
        <w:rPr>
          <w:rStyle w:val="c1"/>
          <w:rFonts w:ascii="Arial Narrow" w:hAnsi="Arial Narrow"/>
          <w:color w:val="000000"/>
        </w:rPr>
        <w:t>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lastRenderedPageBreak/>
        <w:t xml:space="preserve">3. Детство: Примерная основная общеобразовательная программа дошкольного образования [текст] / Т.И. Бабаева, А.Г. Гогоберидзе. - СПб.: Детство – пресс, 204. – 528 </w:t>
      </w:r>
      <w:proofErr w:type="gramStart"/>
      <w:r w:rsidRPr="00D553EA">
        <w:rPr>
          <w:rStyle w:val="c1"/>
          <w:rFonts w:ascii="Arial Narrow" w:hAnsi="Arial Narrow"/>
          <w:color w:val="000000"/>
        </w:rPr>
        <w:t>с</w:t>
      </w:r>
      <w:proofErr w:type="gramEnd"/>
      <w:r w:rsidRPr="00D553EA">
        <w:rPr>
          <w:rStyle w:val="c1"/>
          <w:rFonts w:ascii="Arial Narrow" w:hAnsi="Arial Narrow"/>
          <w:color w:val="000000"/>
        </w:rPr>
        <w:t>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 xml:space="preserve">4. Дошкольная педагогика / под ред. В.И. </w:t>
      </w:r>
      <w:proofErr w:type="spellStart"/>
      <w:r w:rsidRPr="00D553EA">
        <w:rPr>
          <w:rStyle w:val="c1"/>
          <w:rFonts w:ascii="Arial Narrow" w:hAnsi="Arial Narrow"/>
          <w:color w:val="000000"/>
        </w:rPr>
        <w:t>Ядэшко</w:t>
      </w:r>
      <w:proofErr w:type="spellEnd"/>
      <w:r w:rsidRPr="00D553EA">
        <w:rPr>
          <w:rStyle w:val="c1"/>
          <w:rFonts w:ascii="Arial Narrow" w:hAnsi="Arial Narrow"/>
          <w:color w:val="000000"/>
        </w:rPr>
        <w:t xml:space="preserve"> [текст] / </w:t>
      </w:r>
      <w:proofErr w:type="spellStart"/>
      <w:r w:rsidRPr="00D553EA">
        <w:rPr>
          <w:rStyle w:val="c1"/>
          <w:rFonts w:ascii="Arial Narrow" w:hAnsi="Arial Narrow"/>
          <w:color w:val="000000"/>
        </w:rPr>
        <w:t>В.И.Ядэшко.-М</w:t>
      </w:r>
      <w:proofErr w:type="spellEnd"/>
      <w:r w:rsidRPr="00D553EA">
        <w:rPr>
          <w:rStyle w:val="c1"/>
          <w:rFonts w:ascii="Arial Narrow" w:hAnsi="Arial Narrow"/>
          <w:color w:val="000000"/>
        </w:rPr>
        <w:t xml:space="preserve">.: Просвещение, 1978.- 315 </w:t>
      </w:r>
      <w:proofErr w:type="gramStart"/>
      <w:r w:rsidRPr="00D553EA">
        <w:rPr>
          <w:rStyle w:val="c1"/>
          <w:rFonts w:ascii="Arial Narrow" w:hAnsi="Arial Narrow"/>
          <w:color w:val="000000"/>
        </w:rPr>
        <w:t>с</w:t>
      </w:r>
      <w:proofErr w:type="gramEnd"/>
      <w:r w:rsidRPr="00D553EA">
        <w:rPr>
          <w:rStyle w:val="c1"/>
          <w:rFonts w:ascii="Arial Narrow" w:hAnsi="Arial Narrow"/>
          <w:color w:val="000000"/>
        </w:rPr>
        <w:t>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 xml:space="preserve">5. Мудрик, А.В. Социализация человека [текст] / А.В. Мудрик. </w:t>
      </w:r>
      <w:proofErr w:type="gramStart"/>
      <w:r w:rsidRPr="00D553EA">
        <w:rPr>
          <w:rStyle w:val="c1"/>
          <w:rFonts w:ascii="Arial Narrow" w:hAnsi="Arial Narrow"/>
          <w:color w:val="000000"/>
        </w:rPr>
        <w:t>–М</w:t>
      </w:r>
      <w:proofErr w:type="gramEnd"/>
      <w:r w:rsidRPr="00D553EA">
        <w:rPr>
          <w:rStyle w:val="c1"/>
          <w:rFonts w:ascii="Arial Narrow" w:hAnsi="Arial Narrow"/>
          <w:color w:val="000000"/>
        </w:rPr>
        <w:t>.: МПСИ, 2011- 624 с.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 xml:space="preserve">6. Мухина, В.Я. Игра и нравственное развитие дошкольников [текст] / В.Я.Мухина, А.С. </w:t>
      </w:r>
      <w:proofErr w:type="spellStart"/>
      <w:r w:rsidRPr="00D553EA">
        <w:rPr>
          <w:rStyle w:val="c1"/>
          <w:rFonts w:ascii="Arial Narrow" w:hAnsi="Arial Narrow"/>
          <w:color w:val="000000"/>
        </w:rPr>
        <w:t>Спиваковская</w:t>
      </w:r>
      <w:proofErr w:type="spellEnd"/>
      <w:proofErr w:type="gramStart"/>
      <w:r w:rsidRPr="00D553EA">
        <w:rPr>
          <w:rStyle w:val="c1"/>
          <w:rFonts w:ascii="Arial Narrow" w:hAnsi="Arial Narrow"/>
          <w:color w:val="000000"/>
        </w:rPr>
        <w:t xml:space="preserve"> .</w:t>
      </w:r>
      <w:proofErr w:type="gramEnd"/>
      <w:r w:rsidRPr="00D553EA">
        <w:rPr>
          <w:rStyle w:val="c1"/>
          <w:rFonts w:ascii="Arial Narrow" w:hAnsi="Arial Narrow"/>
          <w:color w:val="000000"/>
        </w:rPr>
        <w:t xml:space="preserve"> - М.: Изд-во Московского университета, 2009.- 217 с.</w:t>
      </w:r>
    </w:p>
    <w:p w:rsidR="00BC4A47" w:rsidRPr="00D553EA" w:rsidRDefault="00BC4A47" w:rsidP="00BC4A47">
      <w:pPr>
        <w:pStyle w:val="c8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 xml:space="preserve">7. Мухина, В.С. Феноменология развития и бытия личности [текст] / В.Я.Мухина. - М.: Изд-во Московского университета,1999.-189 </w:t>
      </w:r>
      <w:proofErr w:type="gramStart"/>
      <w:r w:rsidRPr="00D553EA">
        <w:rPr>
          <w:rStyle w:val="c1"/>
          <w:rFonts w:ascii="Arial Narrow" w:hAnsi="Arial Narrow"/>
          <w:color w:val="000000"/>
        </w:rPr>
        <w:t>с</w:t>
      </w:r>
      <w:proofErr w:type="gramEnd"/>
      <w:r w:rsidRPr="00D553EA">
        <w:rPr>
          <w:rStyle w:val="c1"/>
          <w:rFonts w:ascii="Arial Narrow" w:hAnsi="Arial Narrow"/>
          <w:color w:val="000000"/>
        </w:rPr>
        <w:t>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 xml:space="preserve">8. </w:t>
      </w:r>
      <w:proofErr w:type="spellStart"/>
      <w:r w:rsidRPr="00D553EA">
        <w:rPr>
          <w:rStyle w:val="c1"/>
          <w:rFonts w:ascii="Arial Narrow" w:hAnsi="Arial Narrow"/>
          <w:color w:val="000000"/>
        </w:rPr>
        <w:t>Сластёнин</w:t>
      </w:r>
      <w:proofErr w:type="spellEnd"/>
      <w:r w:rsidRPr="00D553EA">
        <w:rPr>
          <w:rStyle w:val="c1"/>
          <w:rFonts w:ascii="Arial Narrow" w:hAnsi="Arial Narrow"/>
          <w:color w:val="000000"/>
        </w:rPr>
        <w:t xml:space="preserve">, В.А. Педагогика [текст] / В.А, </w:t>
      </w:r>
      <w:proofErr w:type="spellStart"/>
      <w:r w:rsidRPr="00D553EA">
        <w:rPr>
          <w:rStyle w:val="c1"/>
          <w:rFonts w:ascii="Arial Narrow" w:hAnsi="Arial Narrow"/>
          <w:color w:val="000000"/>
        </w:rPr>
        <w:t>Сластёнин</w:t>
      </w:r>
      <w:proofErr w:type="spellEnd"/>
      <w:r w:rsidRPr="00D553EA">
        <w:rPr>
          <w:rStyle w:val="c1"/>
          <w:rFonts w:ascii="Arial Narrow" w:hAnsi="Arial Narrow"/>
          <w:color w:val="000000"/>
        </w:rPr>
        <w:t xml:space="preserve">. – М: Академия, 2002. – 576 </w:t>
      </w:r>
      <w:proofErr w:type="gramStart"/>
      <w:r w:rsidRPr="00D553EA">
        <w:rPr>
          <w:rStyle w:val="c1"/>
          <w:rFonts w:ascii="Arial Narrow" w:hAnsi="Arial Narrow"/>
          <w:color w:val="000000"/>
        </w:rPr>
        <w:t>с</w:t>
      </w:r>
      <w:proofErr w:type="gramEnd"/>
      <w:r w:rsidRPr="00D553EA">
        <w:rPr>
          <w:rStyle w:val="c1"/>
          <w:rFonts w:ascii="Arial Narrow" w:hAnsi="Arial Narrow"/>
          <w:color w:val="000000"/>
        </w:rPr>
        <w:t>.</w:t>
      </w:r>
    </w:p>
    <w:p w:rsidR="00BC4A47" w:rsidRPr="00D553EA" w:rsidRDefault="00BC4A47" w:rsidP="00BC4A47">
      <w:pPr>
        <w:pStyle w:val="c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D553EA">
        <w:rPr>
          <w:rStyle w:val="c1"/>
          <w:rFonts w:ascii="Arial Narrow" w:hAnsi="Arial Narrow"/>
          <w:color w:val="000000"/>
        </w:rPr>
        <w:t xml:space="preserve">9. Социализация дошкольника через игру / под ред. Т.В.Пятница [текст] / </w:t>
      </w:r>
      <w:proofErr w:type="spellStart"/>
      <w:r w:rsidRPr="00D553EA">
        <w:rPr>
          <w:rStyle w:val="c1"/>
          <w:rFonts w:ascii="Arial Narrow" w:hAnsi="Arial Narrow"/>
          <w:color w:val="000000"/>
        </w:rPr>
        <w:t>Т.В.Пятница</w:t>
      </w:r>
      <w:proofErr w:type="gramStart"/>
      <w:r w:rsidRPr="00D553EA">
        <w:rPr>
          <w:rStyle w:val="c1"/>
          <w:rFonts w:ascii="Arial Narrow" w:hAnsi="Arial Narrow"/>
          <w:color w:val="000000"/>
        </w:rPr>
        <w:t>.-</w:t>
      </w:r>
      <w:proofErr w:type="gramEnd"/>
      <w:r w:rsidRPr="00D553EA">
        <w:rPr>
          <w:rStyle w:val="c1"/>
          <w:rFonts w:ascii="Arial Narrow" w:hAnsi="Arial Narrow"/>
          <w:color w:val="000000"/>
        </w:rPr>
        <w:t>М.:Белый</w:t>
      </w:r>
      <w:proofErr w:type="spellEnd"/>
      <w:r w:rsidRPr="00D553EA">
        <w:rPr>
          <w:rStyle w:val="c1"/>
          <w:rFonts w:ascii="Arial Narrow" w:hAnsi="Arial Narrow"/>
          <w:color w:val="000000"/>
        </w:rPr>
        <w:t xml:space="preserve"> ветер,2004.-87с.</w:t>
      </w:r>
    </w:p>
    <w:p w:rsidR="00262DD2" w:rsidRPr="00D553EA" w:rsidRDefault="00262DD2">
      <w:pPr>
        <w:rPr>
          <w:rFonts w:ascii="Arial Narrow" w:hAnsi="Arial Narrow"/>
          <w:sz w:val="24"/>
          <w:szCs w:val="24"/>
        </w:rPr>
      </w:pPr>
    </w:p>
    <w:sectPr w:rsidR="00262DD2" w:rsidRPr="00D553EA" w:rsidSect="0026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C4A47"/>
    <w:rsid w:val="001201DC"/>
    <w:rsid w:val="001309FB"/>
    <w:rsid w:val="001B6405"/>
    <w:rsid w:val="00262DD2"/>
    <w:rsid w:val="002B43BC"/>
    <w:rsid w:val="00475A6A"/>
    <w:rsid w:val="006D348A"/>
    <w:rsid w:val="00741010"/>
    <w:rsid w:val="009F5193"/>
    <w:rsid w:val="00B56FDB"/>
    <w:rsid w:val="00BC4A47"/>
    <w:rsid w:val="00CD3A42"/>
    <w:rsid w:val="00CF461A"/>
    <w:rsid w:val="00D553EA"/>
    <w:rsid w:val="00D73C20"/>
    <w:rsid w:val="00DA0AE6"/>
    <w:rsid w:val="00E71CE2"/>
    <w:rsid w:val="00E9218B"/>
    <w:rsid w:val="00F219B7"/>
    <w:rsid w:val="00FF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176"/>
    <w:rPr>
      <w:b/>
      <w:bCs/>
    </w:rPr>
  </w:style>
  <w:style w:type="character" w:styleId="a4">
    <w:name w:val="Emphasis"/>
    <w:basedOn w:val="a0"/>
    <w:uiPriority w:val="20"/>
    <w:qFormat/>
    <w:rsid w:val="00FF3176"/>
    <w:rPr>
      <w:i/>
      <w:iCs/>
    </w:rPr>
  </w:style>
  <w:style w:type="paragraph" w:customStyle="1" w:styleId="c10">
    <w:name w:val="c10"/>
    <w:basedOn w:val="a"/>
    <w:rsid w:val="00B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4A47"/>
  </w:style>
  <w:style w:type="character" w:customStyle="1" w:styleId="c7">
    <w:name w:val="c7"/>
    <w:basedOn w:val="a0"/>
    <w:rsid w:val="00BC4A47"/>
  </w:style>
  <w:style w:type="character" w:customStyle="1" w:styleId="c11">
    <w:name w:val="c11"/>
    <w:basedOn w:val="a0"/>
    <w:rsid w:val="00BC4A47"/>
  </w:style>
  <w:style w:type="character" w:customStyle="1" w:styleId="c9">
    <w:name w:val="c9"/>
    <w:basedOn w:val="a0"/>
    <w:rsid w:val="00BC4A47"/>
  </w:style>
  <w:style w:type="character" w:customStyle="1" w:styleId="c1">
    <w:name w:val="c1"/>
    <w:basedOn w:val="a0"/>
    <w:rsid w:val="00BC4A47"/>
  </w:style>
  <w:style w:type="character" w:customStyle="1" w:styleId="c14">
    <w:name w:val="c14"/>
    <w:basedOn w:val="a0"/>
    <w:rsid w:val="00BC4A47"/>
  </w:style>
  <w:style w:type="paragraph" w:customStyle="1" w:styleId="c17">
    <w:name w:val="c17"/>
    <w:basedOn w:val="a"/>
    <w:rsid w:val="00B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C4A47"/>
  </w:style>
  <w:style w:type="paragraph" w:customStyle="1" w:styleId="c3">
    <w:name w:val="c3"/>
    <w:basedOn w:val="a"/>
    <w:rsid w:val="00B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C4A47"/>
  </w:style>
  <w:style w:type="paragraph" w:styleId="a5">
    <w:name w:val="Normal (Web)"/>
    <w:basedOn w:val="a"/>
    <w:uiPriority w:val="99"/>
    <w:semiHidden/>
    <w:unhideWhenUsed/>
    <w:rsid w:val="006D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ayana</cp:lastModifiedBy>
  <cp:revision>11</cp:revision>
  <dcterms:created xsi:type="dcterms:W3CDTF">2019-11-19T07:40:00Z</dcterms:created>
  <dcterms:modified xsi:type="dcterms:W3CDTF">2024-05-02T14:10:00Z</dcterms:modified>
</cp:coreProperties>
</file>